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07D4E" w:rsidRDefault="00107D4E" w:rsidP="005F79B2">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p>
    <w:p w:rsidR="008E6CC2" w:rsidRDefault="00710308" w:rsidP="005F79B2">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107D4E">
        <w:rPr>
          <w:rFonts w:ascii="Times New Roman" w:hAnsi="Times New Roman" w:cs="Times New Roman"/>
          <w:b/>
          <w:color w:val="FFFFFF" w:themeColor="background1"/>
          <w:sz w:val="24"/>
          <w:szCs w:val="24"/>
        </w:rPr>
        <w:t>50</w:t>
      </w:r>
      <w:r w:rsidR="00BE4F1E" w:rsidRPr="00BE4F1E">
        <w:rPr>
          <w:rFonts w:ascii="Times New Roman" w:hAnsi="Times New Roman" w:cs="Times New Roman"/>
          <w:b/>
          <w:color w:val="FFFFFF" w:themeColor="background1"/>
          <w:sz w:val="24"/>
          <w:szCs w:val="24"/>
        </w:rPr>
        <w:t>/2020</w:t>
      </w:r>
    </w:p>
    <w:p w:rsidR="00107D4E" w:rsidRPr="005F79B2" w:rsidRDefault="00107D4E" w:rsidP="005F79B2">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p>
    <w:p w:rsidR="00107D4E" w:rsidRDefault="00107D4E" w:rsidP="0092543E">
      <w:pPr>
        <w:spacing w:before="1"/>
        <w:ind w:left="193"/>
        <w:rPr>
          <w:rFonts w:ascii="Candara" w:hAnsi="Candara"/>
          <w:sz w:val="24"/>
          <w:szCs w:val="24"/>
        </w:rPr>
      </w:pPr>
      <w:bookmarkStart w:id="0" w:name="_Hlk51759245"/>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0"/>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E6CC2"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denominado </w:t>
      </w:r>
      <w:r w:rsidRPr="008E6CC2">
        <w:rPr>
          <w:rFonts w:ascii="Candara" w:hAnsi="Candara"/>
          <w:b/>
          <w:sz w:val="24"/>
          <w:szCs w:val="24"/>
        </w:rPr>
        <w:t>CONTRATANTE</w:t>
      </w:r>
      <w:r w:rsidRPr="008E6CC2">
        <w:rPr>
          <w:rFonts w:ascii="Candara" w:hAnsi="Candara"/>
          <w:sz w:val="24"/>
          <w:szCs w:val="24"/>
        </w:rPr>
        <w:t>, e de</w:t>
      </w:r>
      <w:r w:rsidRPr="008E6CC2">
        <w:rPr>
          <w:rFonts w:ascii="Candara" w:hAnsi="Candara"/>
          <w:spacing w:val="24"/>
          <w:sz w:val="24"/>
          <w:szCs w:val="24"/>
        </w:rPr>
        <w:t xml:space="preserve"> </w:t>
      </w:r>
      <w:r w:rsidRPr="008E6CC2">
        <w:rPr>
          <w:rFonts w:ascii="Candara" w:hAnsi="Candara"/>
          <w:sz w:val="24"/>
          <w:szCs w:val="24"/>
        </w:rPr>
        <w:t>outro</w:t>
      </w:r>
    </w:p>
    <w:p w:rsidR="0092543E" w:rsidRDefault="0092543E" w:rsidP="003B493D">
      <w:pPr>
        <w:pStyle w:val="Corpodetexto"/>
        <w:tabs>
          <w:tab w:val="left" w:pos="5934"/>
        </w:tabs>
        <w:spacing w:line="280" w:lineRule="exact"/>
        <w:ind w:left="193"/>
        <w:jc w:val="both"/>
        <w:rPr>
          <w:rFonts w:ascii="Candara" w:hAnsi="Candara"/>
          <w:sz w:val="24"/>
          <w:szCs w:val="24"/>
        </w:rPr>
      </w:pPr>
      <w:r w:rsidRPr="008E6CC2">
        <w:rPr>
          <w:rFonts w:ascii="Candara" w:hAnsi="Candara"/>
          <w:sz w:val="24"/>
          <w:szCs w:val="24"/>
        </w:rPr>
        <w:t>lado,</w:t>
      </w:r>
      <w:r w:rsidRPr="008E6CC2">
        <w:rPr>
          <w:rFonts w:ascii="Candara" w:hAnsi="Candara"/>
          <w:spacing w:val="34"/>
          <w:sz w:val="24"/>
          <w:szCs w:val="24"/>
        </w:rPr>
        <w:t xml:space="preserve"> </w:t>
      </w:r>
      <w:r w:rsidRPr="008E6CC2">
        <w:rPr>
          <w:rFonts w:ascii="Candara" w:hAnsi="Candara"/>
          <w:sz w:val="24"/>
          <w:szCs w:val="24"/>
        </w:rPr>
        <w:t>a</w:t>
      </w:r>
      <w:r w:rsidRPr="008E6CC2">
        <w:rPr>
          <w:rFonts w:ascii="Candara" w:hAnsi="Candara"/>
          <w:spacing w:val="32"/>
          <w:sz w:val="24"/>
          <w:szCs w:val="24"/>
        </w:rPr>
        <w:t xml:space="preserve"> </w:t>
      </w:r>
      <w:r w:rsidRPr="00107D4E">
        <w:rPr>
          <w:rFonts w:ascii="Candara" w:hAnsi="Candara"/>
          <w:sz w:val="24"/>
          <w:szCs w:val="24"/>
        </w:rPr>
        <w:t xml:space="preserve">empresa </w:t>
      </w:r>
      <w:r w:rsidR="00107D4E" w:rsidRPr="00107D4E">
        <w:rPr>
          <w:rFonts w:ascii="Candara" w:hAnsi="Candara"/>
          <w:sz w:val="24"/>
          <w:szCs w:val="24"/>
        </w:rPr>
        <w:t>NK MATERIAIS HOSPITALARES LTDA</w:t>
      </w:r>
      <w:r w:rsidRPr="00BD1A1B">
        <w:rPr>
          <w:rFonts w:ascii="Candara" w:hAnsi="Candara"/>
          <w:sz w:val="24"/>
          <w:szCs w:val="24"/>
        </w:rPr>
        <w:t>,  pessoa jurídica,  inscrita no  CNPJ  sob</w:t>
      </w:r>
      <w:r w:rsidRPr="00BD1A1B">
        <w:rPr>
          <w:rFonts w:ascii="Candara" w:hAnsi="Candara"/>
          <w:spacing w:val="23"/>
          <w:sz w:val="24"/>
          <w:szCs w:val="24"/>
        </w:rPr>
        <w:t xml:space="preserve"> </w:t>
      </w:r>
      <w:r w:rsidRPr="00BD1A1B">
        <w:rPr>
          <w:rFonts w:ascii="Candara" w:hAnsi="Candara"/>
          <w:sz w:val="24"/>
          <w:szCs w:val="24"/>
        </w:rPr>
        <w:t xml:space="preserve">nº. </w:t>
      </w:r>
      <w:r w:rsidR="00107D4E" w:rsidRPr="00107D4E">
        <w:rPr>
          <w:rFonts w:ascii="Candara" w:hAnsi="Candara"/>
          <w:sz w:val="24"/>
          <w:szCs w:val="24"/>
        </w:rPr>
        <w:t>34.479.102/0001-53</w:t>
      </w:r>
      <w:r w:rsidR="005F79B2">
        <w:rPr>
          <w:rFonts w:ascii="Candara" w:hAnsi="Candara"/>
          <w:sz w:val="24"/>
          <w:szCs w:val="24"/>
        </w:rPr>
        <w:t xml:space="preserve"> </w:t>
      </w:r>
      <w:r w:rsidRPr="00BD1A1B">
        <w:rPr>
          <w:rFonts w:ascii="Candara" w:hAnsi="Candara"/>
          <w:sz w:val="24"/>
          <w:szCs w:val="24"/>
        </w:rPr>
        <w:t>situada na</w:t>
      </w:r>
      <w:r w:rsidR="00132C6C">
        <w:rPr>
          <w:rFonts w:ascii="Candara" w:hAnsi="Candara"/>
          <w:sz w:val="24"/>
          <w:szCs w:val="24"/>
        </w:rPr>
        <w:t xml:space="preserve"> </w:t>
      </w:r>
      <w:r w:rsidR="00107D4E">
        <w:rPr>
          <w:rFonts w:ascii="Candara" w:hAnsi="Candara"/>
          <w:sz w:val="24"/>
          <w:szCs w:val="24"/>
        </w:rPr>
        <w:t>Rua Rogerio Severino Almeida</w:t>
      </w:r>
      <w:r w:rsidR="00132C6C">
        <w:rPr>
          <w:rFonts w:ascii="Candara" w:hAnsi="Candara"/>
          <w:sz w:val="24"/>
          <w:szCs w:val="24"/>
        </w:rPr>
        <w:t xml:space="preserve">, nº </w:t>
      </w:r>
      <w:r w:rsidR="00107D4E">
        <w:rPr>
          <w:rFonts w:ascii="Candara" w:hAnsi="Candara"/>
          <w:sz w:val="24"/>
          <w:szCs w:val="24"/>
        </w:rPr>
        <w:t>234</w:t>
      </w:r>
      <w:r w:rsidR="00132C6C">
        <w:rPr>
          <w:rFonts w:ascii="Candara" w:hAnsi="Candara"/>
          <w:sz w:val="24"/>
          <w:szCs w:val="24"/>
        </w:rPr>
        <w:t xml:space="preserve">, </w:t>
      </w:r>
      <w:r w:rsidRPr="00BD1A1B">
        <w:rPr>
          <w:rFonts w:ascii="Candara" w:hAnsi="Candara"/>
          <w:sz w:val="24"/>
          <w:szCs w:val="24"/>
        </w:rPr>
        <w:t xml:space="preserve">Bairro </w:t>
      </w:r>
      <w:r w:rsidR="00107D4E">
        <w:rPr>
          <w:rFonts w:ascii="Candara" w:hAnsi="Candara"/>
          <w:sz w:val="24"/>
          <w:szCs w:val="24"/>
        </w:rPr>
        <w:t>Abner Afonso</w:t>
      </w:r>
      <w:r w:rsidR="00132C6C">
        <w:rPr>
          <w:rFonts w:ascii="Candara" w:hAnsi="Candara"/>
          <w:sz w:val="24"/>
          <w:szCs w:val="24"/>
        </w:rPr>
        <w:t xml:space="preserve">, </w:t>
      </w:r>
      <w:r w:rsidR="00107D4E">
        <w:rPr>
          <w:rFonts w:ascii="Candara" w:hAnsi="Candara"/>
          <w:sz w:val="24"/>
          <w:szCs w:val="24"/>
        </w:rPr>
        <w:t>Patos de Minas</w:t>
      </w:r>
      <w:r w:rsidR="008E6CC2" w:rsidRPr="00BD1A1B">
        <w:rPr>
          <w:rFonts w:ascii="Candara" w:hAnsi="Candara"/>
          <w:sz w:val="24"/>
          <w:szCs w:val="24"/>
        </w:rPr>
        <w:t>/</w:t>
      </w:r>
      <w:r w:rsidR="00107D4E">
        <w:rPr>
          <w:rFonts w:ascii="Candara" w:hAnsi="Candara"/>
          <w:sz w:val="24"/>
          <w:szCs w:val="24"/>
        </w:rPr>
        <w:t>MG</w:t>
      </w:r>
      <w:r w:rsidRPr="00BD1A1B">
        <w:rPr>
          <w:rFonts w:ascii="Candara" w:hAnsi="Candara"/>
          <w:sz w:val="24"/>
          <w:szCs w:val="24"/>
        </w:rPr>
        <w:t xml:space="preserve"> CEP </w:t>
      </w:r>
      <w:r w:rsidR="00107D4E" w:rsidRPr="00107D4E">
        <w:rPr>
          <w:rFonts w:ascii="Candara" w:hAnsi="Candara"/>
          <w:sz w:val="24"/>
          <w:szCs w:val="24"/>
        </w:rPr>
        <w:t>38702-150</w:t>
      </w:r>
      <w:r w:rsidRPr="00BD1A1B">
        <w:rPr>
          <w:rFonts w:ascii="Candara" w:hAnsi="Candara"/>
          <w:sz w:val="24"/>
          <w:szCs w:val="24"/>
        </w:rPr>
        <w:t xml:space="preserve">, neste ato </w:t>
      </w:r>
      <w:r w:rsidRPr="00BD1A1B">
        <w:rPr>
          <w:rFonts w:ascii="Candara" w:hAnsi="Candara"/>
          <w:b/>
          <w:sz w:val="24"/>
          <w:szCs w:val="24"/>
        </w:rPr>
        <w:t xml:space="preserve">REPRESENTADA </w:t>
      </w:r>
      <w:r w:rsidRPr="00BD1A1B">
        <w:rPr>
          <w:rFonts w:ascii="Candara" w:hAnsi="Candara"/>
          <w:sz w:val="24"/>
          <w:szCs w:val="24"/>
        </w:rPr>
        <w:t>por seu representante legal,</w:t>
      </w:r>
      <w:r w:rsidRPr="00BD1A1B">
        <w:rPr>
          <w:rFonts w:ascii="Candara" w:hAnsi="Candara"/>
          <w:spacing w:val="32"/>
          <w:sz w:val="24"/>
          <w:szCs w:val="24"/>
        </w:rPr>
        <w:t xml:space="preserve"> </w:t>
      </w:r>
      <w:r w:rsidRPr="00BD1A1B">
        <w:rPr>
          <w:rFonts w:ascii="Candara" w:hAnsi="Candara"/>
          <w:sz w:val="24"/>
          <w:szCs w:val="24"/>
        </w:rPr>
        <w:t>o</w:t>
      </w:r>
      <w:r w:rsidRPr="00BD1A1B">
        <w:rPr>
          <w:rFonts w:ascii="Candara" w:hAnsi="Candara"/>
          <w:spacing w:val="16"/>
          <w:sz w:val="24"/>
          <w:szCs w:val="24"/>
        </w:rPr>
        <w:t xml:space="preserve"> </w:t>
      </w:r>
      <w:r w:rsidRPr="00BD1A1B">
        <w:rPr>
          <w:rFonts w:ascii="Candara" w:hAnsi="Candara"/>
          <w:sz w:val="24"/>
          <w:szCs w:val="24"/>
        </w:rPr>
        <w:t xml:space="preserve">Sr. </w:t>
      </w:r>
      <w:r w:rsidR="00107D4E" w:rsidRPr="00107D4E">
        <w:rPr>
          <w:rFonts w:ascii="Candara" w:hAnsi="Candara"/>
          <w:sz w:val="24"/>
          <w:szCs w:val="24"/>
        </w:rPr>
        <w:t>F</w:t>
      </w:r>
      <w:r w:rsidR="00107D4E">
        <w:rPr>
          <w:rFonts w:ascii="Candara" w:hAnsi="Candara"/>
          <w:sz w:val="24"/>
          <w:szCs w:val="24"/>
        </w:rPr>
        <w:t>ilype Pereira Nakanami</w:t>
      </w:r>
      <w:r w:rsidRPr="00BD1A1B">
        <w:rPr>
          <w:rFonts w:ascii="Candara" w:hAnsi="Candara"/>
          <w:sz w:val="24"/>
          <w:szCs w:val="24"/>
        </w:rPr>
        <w:t>,  inscrito no</w:t>
      </w:r>
      <w:r w:rsidRPr="00BD1A1B">
        <w:rPr>
          <w:rFonts w:ascii="Candara" w:hAnsi="Candara"/>
          <w:spacing w:val="-2"/>
          <w:sz w:val="24"/>
          <w:szCs w:val="24"/>
        </w:rPr>
        <w:t xml:space="preserve"> </w:t>
      </w:r>
      <w:r w:rsidRPr="00BD1A1B">
        <w:rPr>
          <w:rFonts w:ascii="Candara" w:hAnsi="Candara"/>
          <w:sz w:val="24"/>
          <w:szCs w:val="24"/>
        </w:rPr>
        <w:t>CPF</w:t>
      </w:r>
      <w:r w:rsidRPr="00BD1A1B">
        <w:rPr>
          <w:rFonts w:ascii="Candara" w:hAnsi="Candara"/>
          <w:spacing w:val="16"/>
          <w:sz w:val="24"/>
          <w:szCs w:val="24"/>
        </w:rPr>
        <w:t xml:space="preserve"> </w:t>
      </w:r>
      <w:r w:rsidRPr="00BD1A1B">
        <w:rPr>
          <w:rFonts w:ascii="Candara" w:hAnsi="Candara"/>
          <w:sz w:val="24"/>
          <w:szCs w:val="24"/>
        </w:rPr>
        <w:t>nº.</w:t>
      </w:r>
      <w:r w:rsidR="00AE3DC0" w:rsidRPr="00BD1A1B">
        <w:rPr>
          <w:rFonts w:ascii="Candara" w:hAnsi="Candara"/>
          <w:sz w:val="24"/>
          <w:szCs w:val="24"/>
        </w:rPr>
        <w:t xml:space="preserve"> </w:t>
      </w:r>
      <w:r w:rsidR="00107D4E" w:rsidRPr="00107D4E">
        <w:rPr>
          <w:rFonts w:ascii="Candara" w:hAnsi="Candara"/>
          <w:sz w:val="24"/>
          <w:szCs w:val="24"/>
        </w:rPr>
        <w:t>099.535.086-82</w:t>
      </w:r>
      <w:r w:rsidRPr="00BD1A1B">
        <w:rPr>
          <w:rFonts w:ascii="Candara" w:hAnsi="Candara"/>
          <w:sz w:val="24"/>
          <w:szCs w:val="24"/>
        </w:rPr>
        <w:t xml:space="preserve">, doravante denominada </w:t>
      </w:r>
      <w:r w:rsidRPr="00BD1A1B">
        <w:rPr>
          <w:rFonts w:ascii="Candara" w:hAnsi="Candara"/>
          <w:b/>
          <w:sz w:val="24"/>
          <w:szCs w:val="24"/>
        </w:rPr>
        <w:t>CONTRATADA</w:t>
      </w:r>
      <w:r w:rsidRPr="00BD1A1B">
        <w:rPr>
          <w:rFonts w:ascii="Candara" w:hAnsi="Candara"/>
          <w:sz w:val="24"/>
          <w:szCs w:val="24"/>
        </w:rPr>
        <w:t>, resolvem firmar a presente Ata, sob a regência das Leis Federais nº</w:t>
      </w:r>
      <w:r w:rsidRPr="00BD1A1B">
        <w:rPr>
          <w:rFonts w:ascii="Candara" w:hAnsi="Candara"/>
          <w:sz w:val="24"/>
          <w:szCs w:val="24"/>
          <w:vertAlign w:val="superscript"/>
        </w:rPr>
        <w:t>s</w:t>
      </w:r>
      <w:r w:rsidRPr="00BD1A1B">
        <w:rPr>
          <w:rFonts w:ascii="Candara" w:hAnsi="Candara"/>
          <w:sz w:val="24"/>
          <w:szCs w:val="24"/>
        </w:rPr>
        <w:t xml:space="preserve"> 8.666/93 e 10.520/2002, Decreto Municipal de </w:t>
      </w:r>
      <w:r w:rsidRPr="008E6CC2">
        <w:rPr>
          <w:rFonts w:ascii="Candara" w:hAnsi="Candara"/>
          <w:sz w:val="24"/>
          <w:szCs w:val="24"/>
        </w:rPr>
        <w:t>nº. 1.091 de 13 de dezembro de 2018 e demais normas pertinentes, mediante as seguintes cláusulas e</w:t>
      </w:r>
      <w:r w:rsidRPr="008E6CC2">
        <w:rPr>
          <w:rFonts w:ascii="Candara" w:hAnsi="Candara"/>
          <w:spacing w:val="-15"/>
          <w:sz w:val="24"/>
          <w:szCs w:val="24"/>
        </w:rPr>
        <w:t xml:space="preserve"> </w:t>
      </w:r>
      <w:r w:rsidRPr="008E6CC2">
        <w:rPr>
          <w:rFonts w:ascii="Candara" w:hAnsi="Candara"/>
          <w:sz w:val="24"/>
          <w:szCs w:val="24"/>
        </w:rPr>
        <w:t>condições:</w:t>
      </w:r>
    </w:p>
    <w:p w:rsidR="00107D4E" w:rsidRPr="008E6CC2" w:rsidRDefault="00107D4E" w:rsidP="003B493D">
      <w:pPr>
        <w:pStyle w:val="Corpodetexto"/>
        <w:tabs>
          <w:tab w:val="left" w:pos="5934"/>
        </w:tabs>
        <w:spacing w:line="280" w:lineRule="exact"/>
        <w:ind w:left="193"/>
        <w:jc w:val="both"/>
        <w:rPr>
          <w:rFonts w:ascii="Candara" w:hAnsi="Candara"/>
          <w:sz w:val="24"/>
          <w:szCs w:val="24"/>
        </w:rPr>
      </w:pPr>
      <w:r w:rsidRPr="008E6CC2">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720090</wp:posOffset>
                </wp:positionH>
                <wp:positionV relativeFrom="paragraph">
                  <wp:posOffset>304165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6.7pt;margin-top:23.9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iE/wEAAOE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v:textbox>
                <w10:wrap type="topAndBottom" anchorx="page"/>
              </v:shape>
            </w:pict>
          </mc:Fallback>
        </mc:AlternateContent>
      </w:r>
    </w:p>
    <w:p w:rsidR="0092543E" w:rsidRPr="008E6CC2" w:rsidRDefault="0092543E" w:rsidP="005F79B2">
      <w:pPr>
        <w:pStyle w:val="Corpodetexto"/>
        <w:ind w:right="227"/>
        <w:rPr>
          <w:rFonts w:ascii="Candara" w:hAnsi="Candara"/>
          <w:sz w:val="24"/>
          <w:szCs w:val="24"/>
        </w:rPr>
      </w:pP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8E6CC2" w:rsidRDefault="005F79B2" w:rsidP="005F79B2">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770890</wp:posOffset>
                </wp:positionH>
                <wp:positionV relativeFrom="paragraph">
                  <wp:posOffset>873760</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60.7pt;margin-top:68.8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v:textbox>
                <w10:wrap type="topAndBottom" anchorx="page"/>
              </v:shape>
            </w:pict>
          </mc:Fallback>
        </mc:AlternateContent>
      </w:r>
      <w:r w:rsidR="0092543E" w:rsidRPr="0064117F">
        <w:rPr>
          <w:rFonts w:ascii="Candara" w:hAnsi="Candara"/>
          <w:sz w:val="24"/>
          <w:szCs w:val="24"/>
        </w:rPr>
        <w:t>Integram</w:t>
      </w:r>
      <w:r w:rsidR="0092543E" w:rsidRPr="0064117F">
        <w:rPr>
          <w:rFonts w:ascii="Candara" w:hAnsi="Candara"/>
          <w:spacing w:val="-7"/>
          <w:sz w:val="24"/>
          <w:szCs w:val="24"/>
        </w:rPr>
        <w:t xml:space="preserve"> </w:t>
      </w:r>
      <w:r w:rsidR="0092543E" w:rsidRPr="0064117F">
        <w:rPr>
          <w:rFonts w:ascii="Candara" w:hAnsi="Candara"/>
          <w:sz w:val="24"/>
          <w:szCs w:val="24"/>
        </w:rPr>
        <w:t>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Registro</w:t>
      </w:r>
      <w:r w:rsidR="0092543E" w:rsidRPr="0064117F">
        <w:rPr>
          <w:rFonts w:ascii="Candara" w:hAnsi="Candara"/>
          <w:spacing w:val="-9"/>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Preços,</w:t>
      </w:r>
      <w:r w:rsidR="0092543E" w:rsidRPr="0064117F">
        <w:rPr>
          <w:rFonts w:ascii="Candara" w:hAnsi="Candara"/>
          <w:spacing w:val="-5"/>
          <w:sz w:val="24"/>
          <w:szCs w:val="24"/>
        </w:rPr>
        <w:t xml:space="preserve"> </w:t>
      </w:r>
      <w:r w:rsidR="0092543E" w:rsidRPr="0064117F">
        <w:rPr>
          <w:rFonts w:ascii="Candara" w:hAnsi="Candara"/>
          <w:sz w:val="24"/>
          <w:szCs w:val="24"/>
        </w:rPr>
        <w:t>como</w:t>
      </w:r>
      <w:r w:rsidR="0092543E" w:rsidRPr="0064117F">
        <w:rPr>
          <w:rFonts w:ascii="Candara" w:hAnsi="Candara"/>
          <w:spacing w:val="-8"/>
          <w:sz w:val="24"/>
          <w:szCs w:val="24"/>
        </w:rPr>
        <w:t xml:space="preserve"> </w:t>
      </w:r>
      <w:r w:rsidR="0092543E" w:rsidRPr="0064117F">
        <w:rPr>
          <w:rFonts w:ascii="Candara" w:hAnsi="Candara"/>
          <w:sz w:val="24"/>
          <w:szCs w:val="24"/>
        </w:rPr>
        <w:t>se</w:t>
      </w:r>
      <w:r w:rsidR="0092543E" w:rsidRPr="0064117F">
        <w:rPr>
          <w:rFonts w:ascii="Candara" w:hAnsi="Candara"/>
          <w:spacing w:val="-3"/>
          <w:sz w:val="24"/>
          <w:szCs w:val="24"/>
        </w:rPr>
        <w:t xml:space="preserve"> </w:t>
      </w:r>
      <w:r w:rsidR="0092543E" w:rsidRPr="0064117F">
        <w:rPr>
          <w:rFonts w:ascii="Candara" w:hAnsi="Candara"/>
          <w:sz w:val="24"/>
          <w:szCs w:val="24"/>
        </w:rPr>
        <w:t>nela</w:t>
      </w:r>
      <w:r w:rsidR="0092543E" w:rsidRPr="0064117F">
        <w:rPr>
          <w:rFonts w:ascii="Candara" w:hAnsi="Candara"/>
          <w:spacing w:val="-7"/>
          <w:sz w:val="24"/>
          <w:szCs w:val="24"/>
        </w:rPr>
        <w:t xml:space="preserve"> </w:t>
      </w:r>
      <w:r w:rsidR="0092543E" w:rsidRPr="0064117F">
        <w:rPr>
          <w:rFonts w:ascii="Candara" w:hAnsi="Candara"/>
          <w:sz w:val="24"/>
          <w:szCs w:val="24"/>
        </w:rPr>
        <w:t>estivessem</w:t>
      </w:r>
      <w:r w:rsidR="0092543E" w:rsidRPr="0064117F">
        <w:rPr>
          <w:rFonts w:ascii="Candara" w:hAnsi="Candara"/>
          <w:spacing w:val="-6"/>
          <w:sz w:val="24"/>
          <w:szCs w:val="24"/>
        </w:rPr>
        <w:t xml:space="preserve"> </w:t>
      </w:r>
      <w:r w:rsidR="0092543E" w:rsidRPr="0064117F">
        <w:rPr>
          <w:rFonts w:ascii="Candara" w:hAnsi="Candara"/>
          <w:sz w:val="24"/>
          <w:szCs w:val="24"/>
        </w:rPr>
        <w:t>transcritos,</w:t>
      </w:r>
      <w:r w:rsidR="0092543E" w:rsidRPr="0064117F">
        <w:rPr>
          <w:rFonts w:ascii="Candara" w:hAnsi="Candara"/>
          <w:spacing w:val="-5"/>
          <w:sz w:val="24"/>
          <w:szCs w:val="24"/>
        </w:rPr>
        <w:t xml:space="preserve"> </w:t>
      </w:r>
      <w:r w:rsidR="0092543E" w:rsidRPr="0064117F">
        <w:rPr>
          <w:rFonts w:ascii="Candara" w:hAnsi="Candara"/>
          <w:sz w:val="24"/>
          <w:szCs w:val="24"/>
        </w:rPr>
        <w:t>o</w:t>
      </w:r>
      <w:r w:rsidR="0092543E" w:rsidRPr="0064117F">
        <w:rPr>
          <w:rFonts w:ascii="Candara" w:hAnsi="Candara"/>
          <w:spacing w:val="-5"/>
          <w:sz w:val="24"/>
          <w:szCs w:val="24"/>
        </w:rPr>
        <w:t xml:space="preserve"> Termo</w:t>
      </w:r>
      <w:r w:rsidR="0092543E" w:rsidRPr="0064117F">
        <w:rPr>
          <w:rFonts w:ascii="Candara" w:hAnsi="Candara"/>
          <w:spacing w:val="-18"/>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Referência</w:t>
      </w:r>
      <w:r w:rsidR="0092543E" w:rsidRPr="0064117F">
        <w:rPr>
          <w:rFonts w:ascii="Candara" w:hAnsi="Candara"/>
          <w:spacing w:val="-7"/>
          <w:sz w:val="24"/>
          <w:szCs w:val="24"/>
        </w:rPr>
        <w:t xml:space="preserve"> </w:t>
      </w:r>
      <w:r w:rsidR="0092543E" w:rsidRPr="0064117F">
        <w:rPr>
          <w:rFonts w:ascii="Candara" w:hAnsi="Candara"/>
          <w:sz w:val="24"/>
          <w:szCs w:val="24"/>
        </w:rPr>
        <w:t xml:space="preserve">do Edital de licitação e a Proposta Comercial apresentada pela </w:t>
      </w:r>
      <w:r w:rsidR="0092543E" w:rsidRPr="0064117F">
        <w:rPr>
          <w:rFonts w:ascii="Candara" w:hAnsi="Candara"/>
          <w:spacing w:val="-5"/>
          <w:sz w:val="24"/>
          <w:szCs w:val="24"/>
        </w:rPr>
        <w:t xml:space="preserve">CONTRATADA </w:t>
      </w:r>
      <w:r w:rsidR="0092543E" w:rsidRPr="0064117F">
        <w:rPr>
          <w:rFonts w:ascii="Candara" w:hAnsi="Candara"/>
          <w:sz w:val="24"/>
          <w:szCs w:val="24"/>
        </w:rPr>
        <w:t>no Processo Licitatório correspondente.</w:t>
      </w:r>
    </w:p>
    <w:p w:rsidR="00107D4E" w:rsidRPr="005F79B2" w:rsidRDefault="00107D4E" w:rsidP="00107D4E">
      <w:pPr>
        <w:pStyle w:val="PargrafodaLista"/>
        <w:tabs>
          <w:tab w:val="left" w:pos="573"/>
        </w:tabs>
        <w:spacing w:before="121"/>
        <w:ind w:left="193" w:right="323"/>
        <w:rPr>
          <w:rFonts w:ascii="Candara" w:hAnsi="Candara"/>
          <w:sz w:val="24"/>
          <w:szCs w:val="24"/>
        </w:rPr>
      </w:pP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3B493D" w:rsidRDefault="003B493D" w:rsidP="0092543E">
      <w:pPr>
        <w:pStyle w:val="Corpodetexto"/>
        <w:spacing w:before="11"/>
        <w:ind w:left="193"/>
        <w:rPr>
          <w:rFonts w:ascii="Candara" w:hAnsi="Candara"/>
          <w:b/>
          <w:sz w:val="24"/>
          <w:szCs w:val="24"/>
        </w:rPr>
      </w:pPr>
      <w:r w:rsidRPr="0064117F">
        <w:rPr>
          <w:rFonts w:ascii="Candara" w:hAnsi="Candara"/>
          <w:b/>
          <w:noProof/>
          <w:sz w:val="24"/>
          <w:szCs w:val="24"/>
          <w:lang w:val="pt-BR" w:eastAsia="pt-BR"/>
        </w:rPr>
        <w:lastRenderedPageBreak/>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184150</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3. </w:t>
                            </w:r>
                            <w:r w:rsidRPr="00CB4544">
                              <w:rPr>
                                <w:rFonts w:ascii="Candara" w:hAnsi="Candara"/>
                                <w:b/>
                                <w:color w:val="FFFFFF"/>
                                <w:sz w:val="24"/>
                                <w:szCs w:val="24"/>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2pt;margin-top:14.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Responsabilizar-se pela designação de servidor para recebimento e conferência dos 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4. </w:t>
                            </w:r>
                            <w:r w:rsidRPr="00CB4544">
                              <w:rPr>
                                <w:rFonts w:ascii="Candara" w:hAnsi="Candara"/>
                                <w:b/>
                                <w:color w:val="FFFFFF"/>
                                <w:sz w:val="24"/>
                              </w:rPr>
                              <w:t>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107D4E"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741305">
        <w:rPr>
          <w:rFonts w:ascii="Candara" w:hAnsi="Candara"/>
          <w:sz w:val="24"/>
          <w:szCs w:val="24"/>
        </w:rPr>
        <w:t xml:space="preserve">presente ata de </w:t>
      </w:r>
      <w:r w:rsidRPr="00107D4E">
        <w:rPr>
          <w:rFonts w:ascii="Candara" w:hAnsi="Candara"/>
          <w:sz w:val="24"/>
          <w:szCs w:val="24"/>
        </w:rPr>
        <w:t>registro de preços tem o seu valor com o total</w:t>
      </w:r>
      <w:r w:rsidRPr="00107D4E">
        <w:rPr>
          <w:rFonts w:ascii="Candara" w:hAnsi="Candara"/>
          <w:spacing w:val="-23"/>
          <w:sz w:val="24"/>
          <w:szCs w:val="24"/>
        </w:rPr>
        <w:t xml:space="preserve"> </w:t>
      </w:r>
      <w:r w:rsidRPr="00107D4E">
        <w:rPr>
          <w:rFonts w:ascii="Candara" w:hAnsi="Candara"/>
          <w:sz w:val="24"/>
          <w:szCs w:val="24"/>
        </w:rPr>
        <w:t>de</w:t>
      </w:r>
      <w:r w:rsidRPr="00107D4E">
        <w:rPr>
          <w:rFonts w:ascii="Candara" w:hAnsi="Candara"/>
          <w:spacing w:val="2"/>
          <w:sz w:val="24"/>
          <w:szCs w:val="24"/>
        </w:rPr>
        <w:t xml:space="preserve"> </w:t>
      </w:r>
      <w:bookmarkStart w:id="1" w:name="_Hlk51759295"/>
      <w:r w:rsidRPr="00107D4E">
        <w:rPr>
          <w:rFonts w:ascii="Candara" w:hAnsi="Candara"/>
          <w:b/>
          <w:sz w:val="24"/>
          <w:szCs w:val="24"/>
        </w:rPr>
        <w:t>R$</w:t>
      </w:r>
      <w:r w:rsidR="00AE3DC0" w:rsidRPr="00107D4E">
        <w:rPr>
          <w:rFonts w:ascii="Candara" w:hAnsi="Candara"/>
          <w:b/>
          <w:sz w:val="24"/>
          <w:szCs w:val="24"/>
        </w:rPr>
        <w:t xml:space="preserve"> </w:t>
      </w:r>
      <w:r w:rsidR="00107D4E">
        <w:rPr>
          <w:rFonts w:ascii="Candara" w:hAnsi="Candara"/>
          <w:b/>
          <w:sz w:val="24"/>
          <w:szCs w:val="24"/>
        </w:rPr>
        <w:t>58.909,00</w:t>
      </w:r>
      <w:r w:rsidR="00377666" w:rsidRPr="00107D4E">
        <w:rPr>
          <w:rFonts w:ascii="Candara" w:hAnsi="Candara"/>
          <w:b/>
          <w:sz w:val="24"/>
          <w:szCs w:val="24"/>
        </w:rPr>
        <w:t xml:space="preserve"> </w:t>
      </w:r>
      <w:r w:rsidR="006D318F" w:rsidRPr="00107D4E">
        <w:rPr>
          <w:rFonts w:ascii="Candara" w:hAnsi="Candara"/>
          <w:b/>
          <w:sz w:val="24"/>
          <w:szCs w:val="24"/>
        </w:rPr>
        <w:t>(</w:t>
      </w:r>
      <w:r w:rsidR="00107D4E">
        <w:rPr>
          <w:rFonts w:ascii="Candara" w:hAnsi="Candara"/>
          <w:b/>
          <w:sz w:val="24"/>
          <w:szCs w:val="24"/>
        </w:rPr>
        <w:t>cinquenta e oito mil, novecentos e nove reais</w:t>
      </w:r>
      <w:bookmarkEnd w:id="1"/>
      <w:r w:rsidR="00BD1A1B" w:rsidRPr="00107D4E">
        <w:rPr>
          <w:rFonts w:ascii="Candara" w:hAnsi="Candara"/>
          <w:b/>
          <w:sz w:val="24"/>
          <w:szCs w:val="24"/>
        </w:rPr>
        <w:t>)</w:t>
      </w:r>
      <w:r w:rsidRPr="00107D4E">
        <w:rPr>
          <w:rFonts w:ascii="Candara" w:hAnsi="Candara"/>
          <w:i/>
          <w:sz w:val="24"/>
          <w:szCs w:val="24"/>
        </w:rPr>
        <w:t>.</w:t>
      </w:r>
    </w:p>
    <w:p w:rsidR="00741305" w:rsidRPr="00107D4E" w:rsidRDefault="00741305" w:rsidP="00741305">
      <w:pPr>
        <w:pStyle w:val="PargrafodaLista"/>
        <w:tabs>
          <w:tab w:val="left" w:pos="631"/>
          <w:tab w:val="left" w:pos="7759"/>
        </w:tabs>
        <w:spacing w:line="255" w:lineRule="exact"/>
        <w:ind w:left="631"/>
        <w:rPr>
          <w:rFonts w:ascii="Candara" w:hAnsi="Candara"/>
          <w:i/>
          <w:sz w:val="24"/>
          <w:szCs w:val="24"/>
        </w:rPr>
      </w:pP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4111"/>
        <w:gridCol w:w="1843"/>
        <w:gridCol w:w="850"/>
        <w:gridCol w:w="709"/>
        <w:gridCol w:w="850"/>
        <w:gridCol w:w="1276"/>
      </w:tblGrid>
      <w:tr w:rsidR="00107D4E" w:rsidRPr="00107D4E" w:rsidTr="00107D4E">
        <w:tc>
          <w:tcPr>
            <w:tcW w:w="10519" w:type="dxa"/>
            <w:gridSpan w:val="7"/>
            <w:shd w:val="clear" w:color="auto" w:fill="auto"/>
          </w:tcPr>
          <w:p w:rsidR="00107D4E" w:rsidRDefault="00107D4E" w:rsidP="00333D4D">
            <w:pPr>
              <w:pStyle w:val="Ttulo2"/>
              <w:rPr>
                <w:rFonts w:ascii="Candara" w:hAnsi="Candara"/>
                <w:color w:val="000080"/>
                <w:sz w:val="24"/>
                <w:szCs w:val="24"/>
              </w:rPr>
            </w:pPr>
          </w:p>
          <w:p w:rsidR="00107D4E" w:rsidRPr="00107D4E" w:rsidRDefault="00107D4E" w:rsidP="00333D4D">
            <w:pPr>
              <w:pStyle w:val="Ttulo2"/>
              <w:rPr>
                <w:rFonts w:ascii="Candara" w:hAnsi="Candara"/>
                <w:color w:val="000080"/>
                <w:sz w:val="28"/>
                <w:szCs w:val="28"/>
              </w:rPr>
            </w:pPr>
            <w:r w:rsidRPr="00107D4E">
              <w:rPr>
                <w:rFonts w:ascii="Candara" w:hAnsi="Candara"/>
                <w:color w:val="000080"/>
                <w:sz w:val="28"/>
                <w:szCs w:val="28"/>
              </w:rPr>
              <w:t>NK MATERIAIS HOSPITALARES L</w:t>
            </w:r>
            <w:bookmarkStart w:id="2" w:name="_GoBack"/>
            <w:bookmarkEnd w:id="2"/>
            <w:r w:rsidRPr="00107D4E">
              <w:rPr>
                <w:rFonts w:ascii="Candara" w:hAnsi="Candara"/>
                <w:color w:val="000080"/>
                <w:sz w:val="28"/>
                <w:szCs w:val="28"/>
              </w:rPr>
              <w:t>TDA</w:t>
            </w:r>
          </w:p>
          <w:p w:rsidR="00107D4E" w:rsidRPr="00107D4E" w:rsidRDefault="00107D4E" w:rsidP="00107D4E"/>
        </w:tc>
      </w:tr>
      <w:tr w:rsidR="00107D4E" w:rsidRPr="00107D4E" w:rsidTr="00107D4E">
        <w:trPr>
          <w:trHeight w:val="756"/>
        </w:trPr>
        <w:tc>
          <w:tcPr>
            <w:tcW w:w="88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0003</w:t>
            </w:r>
          </w:p>
        </w:tc>
        <w:tc>
          <w:tcPr>
            <w:tcW w:w="4111"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CATETER INTRAVENOSO (GELCO)  NUMERO 20</w:t>
            </w:r>
          </w:p>
        </w:tc>
        <w:tc>
          <w:tcPr>
            <w:tcW w:w="1843"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BD ANGIOCATH</w:t>
            </w:r>
          </w:p>
        </w:tc>
        <w:tc>
          <w:tcPr>
            <w:tcW w:w="85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4.000</w:t>
            </w:r>
          </w:p>
        </w:tc>
        <w:tc>
          <w:tcPr>
            <w:tcW w:w="709"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UN</w:t>
            </w:r>
          </w:p>
        </w:tc>
        <w:tc>
          <w:tcPr>
            <w:tcW w:w="850"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2,85</w:t>
            </w:r>
          </w:p>
        </w:tc>
        <w:tc>
          <w:tcPr>
            <w:tcW w:w="1276"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11.400,00</w:t>
            </w:r>
          </w:p>
        </w:tc>
      </w:tr>
      <w:tr w:rsidR="00107D4E" w:rsidRPr="00107D4E" w:rsidTr="00107D4E">
        <w:trPr>
          <w:trHeight w:val="710"/>
        </w:trPr>
        <w:tc>
          <w:tcPr>
            <w:tcW w:w="88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0004</w:t>
            </w:r>
          </w:p>
        </w:tc>
        <w:tc>
          <w:tcPr>
            <w:tcW w:w="4111"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CATETER INTRAVENOSO (GELCO)  NUMERO 22</w:t>
            </w:r>
          </w:p>
        </w:tc>
        <w:tc>
          <w:tcPr>
            <w:tcW w:w="1843"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BD ANGIOCATH</w:t>
            </w:r>
          </w:p>
        </w:tc>
        <w:tc>
          <w:tcPr>
            <w:tcW w:w="85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8.000</w:t>
            </w:r>
          </w:p>
        </w:tc>
        <w:tc>
          <w:tcPr>
            <w:tcW w:w="709"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UN</w:t>
            </w:r>
          </w:p>
        </w:tc>
        <w:tc>
          <w:tcPr>
            <w:tcW w:w="850"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2,85</w:t>
            </w:r>
          </w:p>
        </w:tc>
        <w:tc>
          <w:tcPr>
            <w:tcW w:w="1276"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22.800,00</w:t>
            </w:r>
          </w:p>
        </w:tc>
      </w:tr>
      <w:tr w:rsidR="00107D4E" w:rsidRPr="00107D4E" w:rsidTr="00107D4E">
        <w:trPr>
          <w:trHeight w:val="834"/>
        </w:trPr>
        <w:tc>
          <w:tcPr>
            <w:tcW w:w="88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0005</w:t>
            </w:r>
          </w:p>
        </w:tc>
        <w:tc>
          <w:tcPr>
            <w:tcW w:w="4111"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CATETER INTRAVENOSO (GELCO)  NUMERO 24</w:t>
            </w:r>
          </w:p>
        </w:tc>
        <w:tc>
          <w:tcPr>
            <w:tcW w:w="1843"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BD ANGIOCATH</w:t>
            </w:r>
          </w:p>
        </w:tc>
        <w:tc>
          <w:tcPr>
            <w:tcW w:w="85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8.000</w:t>
            </w:r>
          </w:p>
        </w:tc>
        <w:tc>
          <w:tcPr>
            <w:tcW w:w="709"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UN</w:t>
            </w:r>
          </w:p>
        </w:tc>
        <w:tc>
          <w:tcPr>
            <w:tcW w:w="850"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2,845</w:t>
            </w:r>
          </w:p>
        </w:tc>
        <w:tc>
          <w:tcPr>
            <w:tcW w:w="1276"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22.760,00</w:t>
            </w:r>
          </w:p>
        </w:tc>
      </w:tr>
      <w:tr w:rsidR="00107D4E" w:rsidRPr="00107D4E" w:rsidTr="00107D4E">
        <w:trPr>
          <w:trHeight w:val="548"/>
        </w:trPr>
        <w:tc>
          <w:tcPr>
            <w:tcW w:w="88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0006</w:t>
            </w:r>
          </w:p>
        </w:tc>
        <w:tc>
          <w:tcPr>
            <w:tcW w:w="4111"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CATETER INTRAVENOSO 18</w:t>
            </w:r>
          </w:p>
        </w:tc>
        <w:tc>
          <w:tcPr>
            <w:tcW w:w="1843"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BD ANGIOCATH</w:t>
            </w:r>
          </w:p>
        </w:tc>
        <w:tc>
          <w:tcPr>
            <w:tcW w:w="85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400</w:t>
            </w:r>
          </w:p>
        </w:tc>
        <w:tc>
          <w:tcPr>
            <w:tcW w:w="709"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UN</w:t>
            </w:r>
          </w:p>
        </w:tc>
        <w:tc>
          <w:tcPr>
            <w:tcW w:w="850"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2,66</w:t>
            </w:r>
          </w:p>
        </w:tc>
        <w:tc>
          <w:tcPr>
            <w:tcW w:w="1276"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1.064,00</w:t>
            </w:r>
          </w:p>
        </w:tc>
      </w:tr>
      <w:tr w:rsidR="00107D4E" w:rsidRPr="00107D4E" w:rsidTr="00107D4E">
        <w:trPr>
          <w:trHeight w:val="556"/>
        </w:trPr>
        <w:tc>
          <w:tcPr>
            <w:tcW w:w="88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0007</w:t>
            </w:r>
          </w:p>
        </w:tc>
        <w:tc>
          <w:tcPr>
            <w:tcW w:w="4111"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CATETER INTRAVENOSO NUMERO 14</w:t>
            </w:r>
          </w:p>
        </w:tc>
        <w:tc>
          <w:tcPr>
            <w:tcW w:w="1843"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BD ANGIOCATH</w:t>
            </w:r>
          </w:p>
        </w:tc>
        <w:tc>
          <w:tcPr>
            <w:tcW w:w="850"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300</w:t>
            </w:r>
          </w:p>
        </w:tc>
        <w:tc>
          <w:tcPr>
            <w:tcW w:w="709" w:type="dxa"/>
            <w:shd w:val="clear" w:color="auto" w:fill="auto"/>
          </w:tcPr>
          <w:p w:rsidR="00107D4E" w:rsidRPr="00107D4E" w:rsidRDefault="00107D4E" w:rsidP="00333D4D">
            <w:pPr>
              <w:pStyle w:val="Ttulo2"/>
              <w:rPr>
                <w:rFonts w:ascii="Candara" w:hAnsi="Candara"/>
                <w:sz w:val="24"/>
                <w:szCs w:val="24"/>
              </w:rPr>
            </w:pPr>
            <w:r w:rsidRPr="00107D4E">
              <w:rPr>
                <w:rFonts w:ascii="Candara" w:hAnsi="Candara"/>
                <w:sz w:val="24"/>
                <w:szCs w:val="24"/>
              </w:rPr>
              <w:t>UN</w:t>
            </w:r>
          </w:p>
        </w:tc>
        <w:tc>
          <w:tcPr>
            <w:tcW w:w="850"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2,95</w:t>
            </w:r>
          </w:p>
        </w:tc>
        <w:tc>
          <w:tcPr>
            <w:tcW w:w="1276" w:type="dxa"/>
            <w:shd w:val="clear" w:color="auto" w:fill="auto"/>
          </w:tcPr>
          <w:p w:rsidR="00107D4E" w:rsidRPr="00107D4E" w:rsidRDefault="00107D4E" w:rsidP="00333D4D">
            <w:pPr>
              <w:pStyle w:val="Ttulo2"/>
              <w:jc w:val="right"/>
              <w:rPr>
                <w:rFonts w:ascii="Candara" w:hAnsi="Candara"/>
                <w:sz w:val="24"/>
                <w:szCs w:val="24"/>
              </w:rPr>
            </w:pPr>
            <w:r w:rsidRPr="00107D4E">
              <w:rPr>
                <w:rFonts w:ascii="Candara" w:hAnsi="Candara"/>
                <w:sz w:val="24"/>
                <w:szCs w:val="24"/>
              </w:rPr>
              <w:t>885,00</w:t>
            </w:r>
          </w:p>
        </w:tc>
      </w:tr>
      <w:tr w:rsidR="00107D4E" w:rsidRPr="00107D4E" w:rsidTr="00107D4E">
        <w:trPr>
          <w:trHeight w:val="436"/>
        </w:trPr>
        <w:tc>
          <w:tcPr>
            <w:tcW w:w="10519" w:type="dxa"/>
            <w:gridSpan w:val="7"/>
            <w:shd w:val="clear" w:color="auto" w:fill="auto"/>
          </w:tcPr>
          <w:p w:rsidR="00107D4E" w:rsidRPr="00107D4E" w:rsidRDefault="00107D4E" w:rsidP="00333D4D">
            <w:pPr>
              <w:pStyle w:val="Ttulo2"/>
              <w:jc w:val="right"/>
              <w:rPr>
                <w:rFonts w:ascii="Candara" w:hAnsi="Candara"/>
                <w:color w:val="000080"/>
                <w:sz w:val="24"/>
                <w:szCs w:val="24"/>
              </w:rPr>
            </w:pPr>
            <w:r w:rsidRPr="00107D4E">
              <w:rPr>
                <w:rFonts w:ascii="Candara" w:hAnsi="Candara"/>
                <w:color w:val="000080"/>
                <w:sz w:val="24"/>
                <w:szCs w:val="24"/>
              </w:rPr>
              <w:t>Total do Fornecedor: 58.909,00</w:t>
            </w:r>
          </w:p>
        </w:tc>
      </w:tr>
    </w:tbl>
    <w:p w:rsidR="00AE3DC0" w:rsidRPr="00107D4E" w:rsidRDefault="00AE3DC0" w:rsidP="006D318F">
      <w:pPr>
        <w:tabs>
          <w:tab w:val="left" w:pos="631"/>
          <w:tab w:val="left" w:pos="7759"/>
        </w:tabs>
        <w:spacing w:line="255" w:lineRule="exact"/>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 xml:space="preserve">dias após a entrega, </w:t>
      </w:r>
      <w:r w:rsidRPr="00741305">
        <w:rPr>
          <w:rFonts w:ascii="Candara" w:hAnsi="Candara"/>
          <w:sz w:val="24"/>
          <w:szCs w:val="24"/>
        </w:rPr>
        <w:lastRenderedPageBreak/>
        <w:t>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R7RY6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 xml:space="preserve">6. </w:t>
                            </w:r>
                            <w:r w:rsidRPr="00CB4544">
                              <w:rPr>
                                <w:rFonts w:ascii="Candara" w:hAnsi="Candara"/>
                                <w:b/>
                                <w:color w:val="FFFFFF"/>
                                <w:sz w:val="24"/>
                              </w:rPr>
                              <w:t>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p8AQ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92543E" w:rsidP="0092543E">
      <w:pPr>
        <w:pStyle w:val="Corpodetexto"/>
        <w:rPr>
          <w:rFonts w:ascii="Candara" w:hAnsi="Candara"/>
          <w:sz w:val="24"/>
          <w:szCs w:val="24"/>
        </w:rPr>
      </w:pPr>
    </w:p>
    <w:p w:rsidR="003B493D" w:rsidRPr="0064117F" w:rsidRDefault="003B493D"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60960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8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3B493D" w:rsidRPr="005F79B2" w:rsidRDefault="0092543E" w:rsidP="005F79B2">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w:lastRenderedPageBreak/>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DNOy0QAgIAAOk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11. </w:t>
                            </w:r>
                            <w:r w:rsidRPr="00C71501">
                              <w:rPr>
                                <w:rFonts w:ascii="Candara" w:hAnsi="Candara"/>
                                <w:b/>
                                <w:color w:val="FFFFFF"/>
                                <w:sz w:val="24"/>
                              </w:rPr>
                              <w:t>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DO2M4HAgIAAOk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 xml:space="preserve">Fica eleito o foro da Comarca de Presidente Olegário – MG, como único competente para dirimir as dúvidas ou controvérsias resultantes da interpretação desta ata, </w:t>
      </w:r>
      <w:r w:rsidRPr="0064117F">
        <w:rPr>
          <w:rFonts w:ascii="Candara" w:hAnsi="Candara"/>
          <w:sz w:val="24"/>
          <w:szCs w:val="24"/>
        </w:rPr>
        <w:lastRenderedPageBreak/>
        <w:t>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132C6C" w:rsidRPr="0064117F" w:rsidRDefault="00132C6C" w:rsidP="0092543E">
      <w:pPr>
        <w:pStyle w:val="Corpodetexto"/>
        <w:ind w:left="2211" w:right="2295"/>
        <w:jc w:val="center"/>
        <w:rPr>
          <w:rFonts w:ascii="Candara" w:hAnsi="Candara"/>
          <w:sz w:val="24"/>
          <w:szCs w:val="24"/>
        </w:rPr>
      </w:pPr>
    </w:p>
    <w:p w:rsidR="0092543E" w:rsidRPr="0064117F" w:rsidRDefault="0092543E" w:rsidP="0092543E">
      <w:pPr>
        <w:pStyle w:val="Corpodetexto"/>
        <w:rPr>
          <w:rFonts w:ascii="Candara" w:hAnsi="Candara"/>
          <w:sz w:val="24"/>
          <w:szCs w:val="24"/>
        </w:rPr>
      </w:pPr>
    </w:p>
    <w:p w:rsidR="00132C6C" w:rsidRPr="00107D4E" w:rsidRDefault="00107D4E" w:rsidP="00205DA6">
      <w:pPr>
        <w:pStyle w:val="Corpodetexto"/>
        <w:spacing w:before="1"/>
        <w:jc w:val="center"/>
        <w:rPr>
          <w:rFonts w:ascii="Candara" w:hAnsi="Candara"/>
          <w:b/>
          <w:bCs/>
          <w:sz w:val="24"/>
          <w:szCs w:val="24"/>
        </w:rPr>
      </w:pPr>
      <w:r w:rsidRPr="00107D4E">
        <w:rPr>
          <w:rFonts w:ascii="Candara" w:hAnsi="Candara"/>
          <w:b/>
          <w:bCs/>
          <w:sz w:val="24"/>
          <w:szCs w:val="24"/>
        </w:rPr>
        <w:t>NK MATERIAIS HOSPITALARES LTDA</w:t>
      </w: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07D4E"/>
    <w:rsid w:val="00132C6C"/>
    <w:rsid w:val="00152F52"/>
    <w:rsid w:val="002053DC"/>
    <w:rsid w:val="00205DA6"/>
    <w:rsid w:val="002441B4"/>
    <w:rsid w:val="002665ED"/>
    <w:rsid w:val="00274DF9"/>
    <w:rsid w:val="00290CDD"/>
    <w:rsid w:val="002A2C2C"/>
    <w:rsid w:val="00320A6B"/>
    <w:rsid w:val="00335B40"/>
    <w:rsid w:val="00377666"/>
    <w:rsid w:val="003A3D41"/>
    <w:rsid w:val="003B493D"/>
    <w:rsid w:val="003C7912"/>
    <w:rsid w:val="004202C5"/>
    <w:rsid w:val="004A78FB"/>
    <w:rsid w:val="004C7B7B"/>
    <w:rsid w:val="00546A8F"/>
    <w:rsid w:val="00571EF5"/>
    <w:rsid w:val="005B18A4"/>
    <w:rsid w:val="005B26D2"/>
    <w:rsid w:val="005F5C41"/>
    <w:rsid w:val="005F79B2"/>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D1A1B"/>
    <w:rsid w:val="00BE23A4"/>
    <w:rsid w:val="00BE4F1E"/>
    <w:rsid w:val="00BF3CCD"/>
    <w:rsid w:val="00C5193C"/>
    <w:rsid w:val="00C82F14"/>
    <w:rsid w:val="00C93E05"/>
    <w:rsid w:val="00CC2947"/>
    <w:rsid w:val="00CD1CA7"/>
    <w:rsid w:val="00CE1186"/>
    <w:rsid w:val="00D341FE"/>
    <w:rsid w:val="00D9413C"/>
    <w:rsid w:val="00E035BA"/>
    <w:rsid w:val="00E201D0"/>
    <w:rsid w:val="00E20843"/>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5220278"/>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2062</Words>
  <Characters>11141</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2020-09-24T12:14:00Z</dcterms:created>
  <dcterms:modified xsi:type="dcterms:W3CDTF">2020-09-24T12:14:00Z</dcterms:modified>
</cp:coreProperties>
</file>